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D38" w:rsidRPr="00515FE8" w:rsidRDefault="007D1D38" w:rsidP="00515FE8">
      <w:pPr>
        <w:spacing w:after="0" w:line="240" w:lineRule="auto"/>
        <w:jc w:val="right"/>
        <w:rPr>
          <w:rFonts w:ascii="Times New Roman" w:hAnsi="Times New Roman" w:cs="Times New Roman"/>
          <w:sz w:val="28"/>
          <w:szCs w:val="28"/>
          <w:lang w:val="kk-KZ"/>
        </w:rPr>
      </w:pPr>
    </w:p>
    <w:p w:rsidR="00AD0457" w:rsidRPr="00934587" w:rsidRDefault="00AD0457" w:rsidP="00AD0457">
      <w:pPr>
        <w:jc w:val="right"/>
        <w:rPr>
          <w:color w:val="3A7234"/>
          <w:sz w:val="14"/>
          <w:szCs w:val="14"/>
          <w:lang w:val="kk-KZ"/>
        </w:rPr>
      </w:pPr>
      <w:r w:rsidRPr="00515FE8">
        <w:rPr>
          <w:rFonts w:ascii="Times New Roman" w:hAnsi="Times New Roman" w:cs="Times New Roman"/>
          <w:sz w:val="28"/>
          <w:szCs w:val="28"/>
          <w:lang w:val="kk-KZ"/>
        </w:rPr>
        <w:t>проект</w:t>
      </w:r>
    </w:p>
    <w:p w:rsidR="00245B8B" w:rsidRDefault="00245B8B" w:rsidP="00245B8B">
      <w:pPr>
        <w:pStyle w:val="ac"/>
      </w:pPr>
    </w:p>
    <w:p w:rsidR="00C71510" w:rsidRDefault="00C71510" w:rsidP="00245B8B">
      <w:pPr>
        <w:pStyle w:val="ac"/>
      </w:pPr>
    </w:p>
    <w:p w:rsidR="00C71510" w:rsidRDefault="00C71510" w:rsidP="00245B8B">
      <w:pPr>
        <w:pStyle w:val="ac"/>
      </w:pPr>
    </w:p>
    <w:p w:rsidR="00C71510" w:rsidRDefault="00C71510" w:rsidP="00245B8B">
      <w:pPr>
        <w:pStyle w:val="ac"/>
      </w:pPr>
    </w:p>
    <w:p w:rsidR="00C71510" w:rsidRDefault="00C71510" w:rsidP="00245B8B">
      <w:pPr>
        <w:pStyle w:val="ac"/>
      </w:pPr>
    </w:p>
    <w:p w:rsidR="00C71510" w:rsidRDefault="00C71510" w:rsidP="00245B8B">
      <w:pPr>
        <w:pStyle w:val="ac"/>
      </w:pPr>
    </w:p>
    <w:p w:rsidR="00C71510" w:rsidRDefault="00C71510" w:rsidP="00245B8B">
      <w:pPr>
        <w:pStyle w:val="ac"/>
      </w:pPr>
    </w:p>
    <w:p w:rsidR="00C71510" w:rsidRDefault="00C71510" w:rsidP="00245B8B">
      <w:pPr>
        <w:pStyle w:val="ac"/>
      </w:pPr>
    </w:p>
    <w:p w:rsidR="00C71510" w:rsidRDefault="00C71510" w:rsidP="00245B8B">
      <w:pPr>
        <w:pStyle w:val="ac"/>
      </w:pPr>
      <w:bookmarkStart w:id="0" w:name="_GoBack"/>
      <w:bookmarkEnd w:id="0"/>
    </w:p>
    <w:p w:rsidR="00D55266" w:rsidRPr="00CD04DF" w:rsidRDefault="00E477AD" w:rsidP="007303E4">
      <w:pPr>
        <w:pStyle w:val="a3"/>
        <w:jc w:val="center"/>
        <w:rPr>
          <w:b/>
          <w:sz w:val="28"/>
          <w:szCs w:val="28"/>
        </w:rPr>
      </w:pPr>
      <w:r w:rsidRPr="00CD04DF">
        <w:rPr>
          <w:b/>
          <w:sz w:val="28"/>
          <w:szCs w:val="28"/>
        </w:rPr>
        <w:t xml:space="preserve">Об </w:t>
      </w:r>
      <w:r w:rsidR="009C2609" w:rsidRPr="00CD04DF">
        <w:rPr>
          <w:b/>
          <w:sz w:val="28"/>
          <w:szCs w:val="28"/>
        </w:rPr>
        <w:t>определении</w:t>
      </w:r>
      <w:r w:rsidRPr="00CD04DF">
        <w:rPr>
          <w:b/>
          <w:sz w:val="28"/>
          <w:szCs w:val="28"/>
        </w:rPr>
        <w:t xml:space="preserve"> </w:t>
      </w:r>
      <w:r w:rsidR="009C2609" w:rsidRPr="00CD04DF">
        <w:rPr>
          <w:b/>
          <w:sz w:val="28"/>
          <w:szCs w:val="28"/>
        </w:rPr>
        <w:t>Правил и основани</w:t>
      </w:r>
      <w:r w:rsidR="00530984" w:rsidRPr="00CD04DF">
        <w:rPr>
          <w:b/>
          <w:sz w:val="28"/>
          <w:szCs w:val="28"/>
        </w:rPr>
        <w:t>я</w:t>
      </w:r>
      <w:r w:rsidR="0050136B" w:rsidRPr="00CD04DF">
        <w:rPr>
          <w:b/>
          <w:sz w:val="28"/>
          <w:szCs w:val="28"/>
        </w:rPr>
        <w:t xml:space="preserve"> </w:t>
      </w:r>
      <w:r w:rsidRPr="00CD04DF">
        <w:rPr>
          <w:b/>
          <w:sz w:val="28"/>
          <w:szCs w:val="28"/>
        </w:rPr>
        <w:t>приняти</w:t>
      </w:r>
      <w:r w:rsidR="0050136B" w:rsidRPr="00CD04DF">
        <w:rPr>
          <w:b/>
          <w:sz w:val="28"/>
          <w:szCs w:val="28"/>
        </w:rPr>
        <w:t>я</w:t>
      </w:r>
      <w:r w:rsidRPr="00CD04DF">
        <w:rPr>
          <w:b/>
          <w:sz w:val="28"/>
          <w:szCs w:val="28"/>
        </w:rPr>
        <w:t xml:space="preserve"> </w:t>
      </w:r>
      <w:r w:rsidR="00AB6E89" w:rsidRPr="00CD04DF">
        <w:rPr>
          <w:b/>
          <w:sz w:val="28"/>
          <w:szCs w:val="28"/>
        </w:rPr>
        <w:t xml:space="preserve">решения </w:t>
      </w:r>
      <w:r w:rsidRPr="00CD04DF">
        <w:rPr>
          <w:b/>
          <w:sz w:val="28"/>
          <w:szCs w:val="28"/>
        </w:rPr>
        <w:t>органом</w:t>
      </w:r>
      <w:r w:rsidR="009C2609" w:rsidRPr="00CD04DF">
        <w:rPr>
          <w:b/>
          <w:sz w:val="28"/>
          <w:szCs w:val="28"/>
        </w:rPr>
        <w:t xml:space="preserve"> государственных доходов</w:t>
      </w:r>
      <w:r w:rsidRPr="00CD04DF">
        <w:rPr>
          <w:b/>
          <w:sz w:val="28"/>
          <w:szCs w:val="28"/>
        </w:rPr>
        <w:t xml:space="preserve"> о проведении налоговой проверки</w:t>
      </w:r>
      <w:r w:rsidR="00D55266" w:rsidRPr="00CD04DF">
        <w:rPr>
          <w:b/>
          <w:sz w:val="28"/>
          <w:szCs w:val="28"/>
        </w:rPr>
        <w:t>, а также</w:t>
      </w:r>
      <w:r w:rsidR="009C2609" w:rsidRPr="00CD04DF">
        <w:rPr>
          <w:b/>
          <w:sz w:val="28"/>
          <w:szCs w:val="28"/>
        </w:rPr>
        <w:t xml:space="preserve"> Правил</w:t>
      </w:r>
      <w:r w:rsidR="00D55266" w:rsidRPr="00CD04DF">
        <w:rPr>
          <w:b/>
          <w:sz w:val="28"/>
          <w:szCs w:val="28"/>
        </w:rPr>
        <w:t xml:space="preserve"> вынесения </w:t>
      </w:r>
      <w:r w:rsidR="00D84AA2" w:rsidRPr="00CD04DF">
        <w:rPr>
          <w:b/>
          <w:sz w:val="28"/>
          <w:szCs w:val="28"/>
        </w:rPr>
        <w:t xml:space="preserve">органом государственных доходов </w:t>
      </w:r>
      <w:r w:rsidR="00D55266" w:rsidRPr="00CD04DF">
        <w:rPr>
          <w:b/>
          <w:sz w:val="28"/>
          <w:szCs w:val="28"/>
        </w:rPr>
        <w:t>решения о проведении хронометражного обследования по месту нахождения, указанному в регистрационных данных налогоплательщика, и (или) по месту нахождения объекта налогообложения и (или) объекта, связанного с налогообложением</w:t>
      </w:r>
    </w:p>
    <w:p w:rsidR="00E477AD" w:rsidRPr="00CD04DF" w:rsidRDefault="00E477AD" w:rsidP="007303E4">
      <w:pPr>
        <w:spacing w:after="0" w:line="240" w:lineRule="auto"/>
        <w:jc w:val="center"/>
        <w:rPr>
          <w:rFonts w:ascii="Times New Roman" w:eastAsia="Times New Roman" w:hAnsi="Times New Roman" w:cs="Times New Roman"/>
          <w:b/>
          <w:sz w:val="28"/>
          <w:szCs w:val="28"/>
          <w:lang w:eastAsia="ru-RU"/>
        </w:rPr>
      </w:pPr>
    </w:p>
    <w:p w:rsidR="00CD04DF" w:rsidRPr="00CD04DF" w:rsidRDefault="00CD04DF" w:rsidP="007303E4">
      <w:pPr>
        <w:spacing w:after="0" w:line="240" w:lineRule="auto"/>
        <w:jc w:val="center"/>
        <w:rPr>
          <w:rFonts w:ascii="Times New Roman" w:eastAsia="Times New Roman" w:hAnsi="Times New Roman" w:cs="Times New Roman"/>
          <w:b/>
          <w:sz w:val="28"/>
          <w:szCs w:val="28"/>
          <w:lang w:eastAsia="ru-RU"/>
        </w:rPr>
      </w:pPr>
    </w:p>
    <w:p w:rsidR="00E477AD" w:rsidRPr="00CD04DF" w:rsidRDefault="00E477AD" w:rsidP="007303E4">
      <w:pPr>
        <w:pStyle w:val="a3"/>
        <w:ind w:firstLine="708"/>
        <w:jc w:val="both"/>
        <w:rPr>
          <w:sz w:val="28"/>
          <w:szCs w:val="28"/>
        </w:rPr>
      </w:pPr>
      <w:bookmarkStart w:id="1" w:name="z5"/>
      <w:r w:rsidRPr="00CD04DF">
        <w:rPr>
          <w:sz w:val="28"/>
          <w:szCs w:val="28"/>
        </w:rPr>
        <w:t xml:space="preserve">В соответствии с подпунктом 3) пункта 1 статьи 153 </w:t>
      </w:r>
      <w:r w:rsidR="00D55266" w:rsidRPr="00CD04DF">
        <w:rPr>
          <w:sz w:val="28"/>
          <w:szCs w:val="28"/>
        </w:rPr>
        <w:t xml:space="preserve">и пункта 3 статьи 158 </w:t>
      </w:r>
      <w:r w:rsidRPr="00CD04DF">
        <w:rPr>
          <w:sz w:val="28"/>
          <w:szCs w:val="28"/>
        </w:rPr>
        <w:t xml:space="preserve">Налогового кодекса Республики Казахстан </w:t>
      </w:r>
      <w:r w:rsidRPr="00CD04DF">
        <w:rPr>
          <w:b/>
          <w:sz w:val="28"/>
          <w:szCs w:val="28"/>
        </w:rPr>
        <w:t>ПРИКАЗЫВАЮ</w:t>
      </w:r>
      <w:r w:rsidRPr="00CD04DF">
        <w:rPr>
          <w:sz w:val="28"/>
          <w:szCs w:val="28"/>
        </w:rPr>
        <w:t>:</w:t>
      </w:r>
    </w:p>
    <w:bookmarkEnd w:id="1"/>
    <w:p w:rsidR="00C439D3" w:rsidRPr="00CD04DF" w:rsidRDefault="00E477AD" w:rsidP="007303E4">
      <w:pPr>
        <w:pStyle w:val="a3"/>
        <w:ind w:firstLine="708"/>
        <w:jc w:val="both"/>
        <w:rPr>
          <w:sz w:val="28"/>
          <w:szCs w:val="28"/>
        </w:rPr>
      </w:pPr>
      <w:r w:rsidRPr="00CD04DF">
        <w:rPr>
          <w:sz w:val="28"/>
          <w:szCs w:val="28"/>
        </w:rPr>
        <w:t>1.</w:t>
      </w:r>
      <w:r w:rsidR="00D84AA2" w:rsidRPr="00CD04DF">
        <w:rPr>
          <w:sz w:val="28"/>
          <w:szCs w:val="28"/>
        </w:rPr>
        <w:t xml:space="preserve">  </w:t>
      </w:r>
      <w:r w:rsidR="00C439D3" w:rsidRPr="00CD04DF">
        <w:rPr>
          <w:sz w:val="28"/>
          <w:szCs w:val="28"/>
        </w:rPr>
        <w:t>Опред</w:t>
      </w:r>
      <w:r w:rsidRPr="00CD04DF">
        <w:rPr>
          <w:sz w:val="28"/>
          <w:szCs w:val="28"/>
        </w:rPr>
        <w:t>е</w:t>
      </w:r>
      <w:r w:rsidR="00C439D3" w:rsidRPr="00CD04DF">
        <w:rPr>
          <w:sz w:val="28"/>
          <w:szCs w:val="28"/>
        </w:rPr>
        <w:t>л</w:t>
      </w:r>
      <w:r w:rsidRPr="00CD04DF">
        <w:rPr>
          <w:sz w:val="28"/>
          <w:szCs w:val="28"/>
        </w:rPr>
        <w:t>ить</w:t>
      </w:r>
      <w:r w:rsidR="00C439D3" w:rsidRPr="00CD04DF">
        <w:rPr>
          <w:sz w:val="28"/>
          <w:szCs w:val="28"/>
        </w:rPr>
        <w:t>:</w:t>
      </w:r>
    </w:p>
    <w:p w:rsidR="00C439D3" w:rsidRPr="00CD04DF" w:rsidRDefault="00C439D3" w:rsidP="007303E4">
      <w:pPr>
        <w:pStyle w:val="a3"/>
        <w:ind w:firstLine="708"/>
        <w:jc w:val="both"/>
        <w:rPr>
          <w:sz w:val="28"/>
          <w:szCs w:val="28"/>
        </w:rPr>
      </w:pPr>
      <w:r w:rsidRPr="00CD04DF">
        <w:rPr>
          <w:sz w:val="28"/>
          <w:szCs w:val="28"/>
        </w:rPr>
        <w:t xml:space="preserve">1) </w:t>
      </w:r>
      <w:r w:rsidR="00E477AD" w:rsidRPr="00CD04DF">
        <w:rPr>
          <w:sz w:val="28"/>
          <w:szCs w:val="28"/>
        </w:rPr>
        <w:t xml:space="preserve">Правила </w:t>
      </w:r>
      <w:r w:rsidR="00AB6E89" w:rsidRPr="00CD04DF">
        <w:rPr>
          <w:sz w:val="28"/>
          <w:szCs w:val="28"/>
        </w:rPr>
        <w:t>и основани</w:t>
      </w:r>
      <w:r w:rsidRPr="00CD04DF">
        <w:rPr>
          <w:sz w:val="28"/>
          <w:szCs w:val="28"/>
        </w:rPr>
        <w:t>е</w:t>
      </w:r>
      <w:r w:rsidR="00AB6E89" w:rsidRPr="00CD04DF">
        <w:rPr>
          <w:sz w:val="28"/>
          <w:szCs w:val="28"/>
        </w:rPr>
        <w:t xml:space="preserve"> принятия решения органом</w:t>
      </w:r>
      <w:r w:rsidRPr="00CD04DF">
        <w:rPr>
          <w:sz w:val="28"/>
          <w:szCs w:val="28"/>
        </w:rPr>
        <w:t xml:space="preserve"> государственных доходов</w:t>
      </w:r>
      <w:r w:rsidR="00E477AD" w:rsidRPr="00CD04DF">
        <w:rPr>
          <w:sz w:val="28"/>
          <w:szCs w:val="28"/>
        </w:rPr>
        <w:t xml:space="preserve"> о проведении налоговой проверки</w:t>
      </w:r>
      <w:r w:rsidRPr="00CD04DF">
        <w:rPr>
          <w:sz w:val="28"/>
          <w:szCs w:val="28"/>
        </w:rPr>
        <w:t xml:space="preserve"> согласно приложению 1 к настоящему приказу;</w:t>
      </w:r>
    </w:p>
    <w:p w:rsidR="00E477AD" w:rsidRPr="00CD04DF" w:rsidRDefault="00C439D3" w:rsidP="007303E4">
      <w:pPr>
        <w:pStyle w:val="a3"/>
        <w:ind w:firstLine="708"/>
        <w:jc w:val="both"/>
        <w:rPr>
          <w:sz w:val="28"/>
          <w:szCs w:val="28"/>
        </w:rPr>
      </w:pPr>
      <w:r w:rsidRPr="00CD04DF">
        <w:rPr>
          <w:color w:val="000000"/>
          <w:sz w:val="28"/>
          <w:szCs w:val="28"/>
        </w:rPr>
        <w:t xml:space="preserve">2) Правила </w:t>
      </w:r>
      <w:r w:rsidR="004E0613" w:rsidRPr="00CD04DF">
        <w:rPr>
          <w:color w:val="000000"/>
          <w:sz w:val="28"/>
          <w:szCs w:val="28"/>
        </w:rPr>
        <w:t xml:space="preserve">вынесения </w:t>
      </w:r>
      <w:r w:rsidR="007B7AB6" w:rsidRPr="00CD04DF">
        <w:rPr>
          <w:color w:val="000000"/>
          <w:sz w:val="28"/>
          <w:szCs w:val="28"/>
        </w:rPr>
        <w:t xml:space="preserve">органом государственных доходов </w:t>
      </w:r>
      <w:r w:rsidR="004E0613" w:rsidRPr="00CD04DF">
        <w:rPr>
          <w:color w:val="000000"/>
          <w:sz w:val="28"/>
          <w:szCs w:val="28"/>
        </w:rPr>
        <w:t>решения о проведении хронометражного обследования по месту нахождения, указанному в регистрационных данных налогоплательщика, и (или) по месту нахождения объекта налогообложения и (или) объекта, связанного с налогообложением</w:t>
      </w:r>
      <w:r w:rsidRPr="00CD04DF">
        <w:rPr>
          <w:color w:val="000000"/>
          <w:sz w:val="28"/>
          <w:szCs w:val="28"/>
        </w:rPr>
        <w:t xml:space="preserve"> согласно приложению 2 к настоящему приказу</w:t>
      </w:r>
      <w:r w:rsidR="004E0613" w:rsidRPr="00CD04DF">
        <w:rPr>
          <w:color w:val="000000"/>
          <w:sz w:val="28"/>
          <w:szCs w:val="28"/>
        </w:rPr>
        <w:t>.</w:t>
      </w:r>
    </w:p>
    <w:p w:rsidR="00E477AD" w:rsidRPr="00CD04DF" w:rsidRDefault="00E477AD" w:rsidP="007303E4">
      <w:pPr>
        <w:pStyle w:val="a3"/>
        <w:ind w:firstLine="708"/>
        <w:jc w:val="both"/>
        <w:rPr>
          <w:sz w:val="28"/>
          <w:szCs w:val="28"/>
        </w:rPr>
      </w:pPr>
      <w:bookmarkStart w:id="2" w:name="z7"/>
      <w:bookmarkStart w:id="3" w:name="z6"/>
      <w:r w:rsidRPr="00CD04DF">
        <w:rPr>
          <w:sz w:val="28"/>
          <w:szCs w:val="28"/>
        </w:rPr>
        <w:t>2.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rsidR="00E477AD" w:rsidRPr="00CD04DF" w:rsidRDefault="00E477AD" w:rsidP="007303E4">
      <w:pPr>
        <w:pStyle w:val="a3"/>
        <w:ind w:firstLine="708"/>
        <w:jc w:val="both"/>
        <w:rPr>
          <w:sz w:val="28"/>
          <w:szCs w:val="28"/>
        </w:rPr>
      </w:pPr>
      <w:bookmarkStart w:id="4" w:name="z8"/>
      <w:bookmarkEnd w:id="2"/>
      <w:r w:rsidRPr="00CD04DF">
        <w:rPr>
          <w:sz w:val="28"/>
          <w:szCs w:val="28"/>
        </w:rPr>
        <w:t>1) государственную регистрацию настоящего приказа в Министерстве юстиции Республики Казахстан;</w:t>
      </w:r>
    </w:p>
    <w:p w:rsidR="00E477AD" w:rsidRPr="00CD04DF" w:rsidRDefault="00E477AD" w:rsidP="007303E4">
      <w:pPr>
        <w:pStyle w:val="a3"/>
        <w:ind w:firstLine="708"/>
        <w:jc w:val="both"/>
        <w:rPr>
          <w:sz w:val="28"/>
          <w:szCs w:val="28"/>
        </w:rPr>
      </w:pPr>
      <w:bookmarkStart w:id="5" w:name="z9"/>
      <w:bookmarkEnd w:id="4"/>
      <w:r w:rsidRPr="00CD04DF">
        <w:rPr>
          <w:sz w:val="28"/>
          <w:szCs w:val="28"/>
        </w:rPr>
        <w:t>2) размещение настоящего приказа на интернет-ресурсе Министерства финансов Республики Казахстан</w:t>
      </w:r>
      <w:r w:rsidR="00AB6E89" w:rsidRPr="00CD04DF">
        <w:rPr>
          <w:sz w:val="28"/>
          <w:szCs w:val="28"/>
        </w:rPr>
        <w:t xml:space="preserve"> после его официального опубликования</w:t>
      </w:r>
      <w:r w:rsidRPr="00CD04DF">
        <w:rPr>
          <w:sz w:val="28"/>
          <w:szCs w:val="28"/>
        </w:rPr>
        <w:t>;</w:t>
      </w:r>
    </w:p>
    <w:p w:rsidR="00E477AD" w:rsidRPr="00CD04DF" w:rsidRDefault="00E477AD" w:rsidP="007303E4">
      <w:pPr>
        <w:pStyle w:val="a3"/>
        <w:ind w:firstLine="708"/>
        <w:jc w:val="both"/>
        <w:rPr>
          <w:sz w:val="28"/>
          <w:szCs w:val="28"/>
        </w:rPr>
      </w:pPr>
      <w:bookmarkStart w:id="6" w:name="z10"/>
      <w:bookmarkEnd w:id="5"/>
      <w:r w:rsidRPr="00CD04DF">
        <w:rPr>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предоставление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bookmarkEnd w:id="6"/>
    <w:p w:rsidR="00E477AD" w:rsidRPr="00CD04DF" w:rsidRDefault="00E477AD" w:rsidP="007303E4">
      <w:pPr>
        <w:pStyle w:val="a3"/>
        <w:ind w:firstLine="708"/>
        <w:jc w:val="both"/>
        <w:rPr>
          <w:sz w:val="28"/>
          <w:szCs w:val="28"/>
        </w:rPr>
      </w:pPr>
      <w:r w:rsidRPr="00CD04DF">
        <w:rPr>
          <w:sz w:val="28"/>
          <w:szCs w:val="28"/>
        </w:rPr>
        <w:t xml:space="preserve">3. Настоящий приказ вводится в действие </w:t>
      </w:r>
      <w:r w:rsidR="00AB6E89" w:rsidRPr="00CD04DF">
        <w:rPr>
          <w:sz w:val="28"/>
          <w:szCs w:val="28"/>
        </w:rPr>
        <w:t>1 января 2026 года и подлежит официальному опубликованию.</w:t>
      </w:r>
    </w:p>
    <w:p w:rsidR="00530984" w:rsidRPr="00CD04DF" w:rsidRDefault="00E477AD" w:rsidP="007303E4">
      <w:pPr>
        <w:pStyle w:val="a3"/>
        <w:jc w:val="both"/>
        <w:rPr>
          <w:sz w:val="28"/>
          <w:szCs w:val="28"/>
        </w:rPr>
      </w:pPr>
      <w:r w:rsidRPr="00CD04DF">
        <w:rPr>
          <w:sz w:val="28"/>
          <w:szCs w:val="28"/>
        </w:rPr>
        <w:lastRenderedPageBreak/>
        <w:t xml:space="preserve">                         </w:t>
      </w:r>
    </w:p>
    <w:p w:rsidR="00E477AD" w:rsidRPr="00CD04DF" w:rsidRDefault="00E477AD" w:rsidP="007303E4">
      <w:pPr>
        <w:pStyle w:val="a3"/>
        <w:jc w:val="both"/>
        <w:rPr>
          <w:sz w:val="28"/>
          <w:szCs w:val="28"/>
        </w:rPr>
      </w:pPr>
      <w:r w:rsidRPr="00CD04DF">
        <w:rPr>
          <w:sz w:val="28"/>
          <w:szCs w:val="28"/>
        </w:rPr>
        <w:t xml:space="preserve">                                                                             </w:t>
      </w:r>
    </w:p>
    <w:tbl>
      <w:tblPr>
        <w:tblStyle w:val="a5"/>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E477AD" w:rsidRPr="00CD04DF" w:rsidTr="003829C9">
        <w:tc>
          <w:tcPr>
            <w:tcW w:w="3652" w:type="dxa"/>
            <w:hideMark/>
          </w:tcPr>
          <w:p w:rsidR="00E477AD" w:rsidRPr="00CD04DF" w:rsidRDefault="00E477AD" w:rsidP="007303E4">
            <w:pPr>
              <w:spacing w:after="0" w:line="240" w:lineRule="auto"/>
              <w:rPr>
                <w:b/>
                <w:sz w:val="28"/>
                <w:szCs w:val="28"/>
              </w:rPr>
            </w:pPr>
            <w:r w:rsidRPr="00CD04DF">
              <w:rPr>
                <w:sz w:val="28"/>
                <w:szCs w:val="28"/>
              </w:rPr>
              <w:t xml:space="preserve">      </w:t>
            </w:r>
            <w:bookmarkEnd w:id="3"/>
            <w:r w:rsidRPr="00CD04DF">
              <w:rPr>
                <w:b/>
                <w:sz w:val="28"/>
                <w:szCs w:val="28"/>
              </w:rPr>
              <w:t>Должность</w:t>
            </w:r>
          </w:p>
        </w:tc>
        <w:tc>
          <w:tcPr>
            <w:tcW w:w="2126" w:type="dxa"/>
          </w:tcPr>
          <w:p w:rsidR="00E477AD" w:rsidRPr="00CD04DF" w:rsidRDefault="00E477AD" w:rsidP="007303E4">
            <w:pPr>
              <w:spacing w:after="0" w:line="240" w:lineRule="auto"/>
              <w:rPr>
                <w:b/>
                <w:sz w:val="28"/>
                <w:szCs w:val="28"/>
              </w:rPr>
            </w:pPr>
          </w:p>
        </w:tc>
        <w:tc>
          <w:tcPr>
            <w:tcW w:w="3152" w:type="dxa"/>
            <w:hideMark/>
          </w:tcPr>
          <w:p w:rsidR="00E477AD" w:rsidRPr="00CD04DF" w:rsidRDefault="00E477AD" w:rsidP="007303E4">
            <w:pPr>
              <w:spacing w:after="0" w:line="240" w:lineRule="auto"/>
              <w:rPr>
                <w:b/>
                <w:sz w:val="28"/>
                <w:szCs w:val="28"/>
              </w:rPr>
            </w:pPr>
            <w:r w:rsidRPr="00CD04DF">
              <w:rPr>
                <w:b/>
                <w:sz w:val="28"/>
                <w:szCs w:val="28"/>
              </w:rPr>
              <w:t>ФИО</w:t>
            </w:r>
          </w:p>
        </w:tc>
      </w:tr>
    </w:tbl>
    <w:tbl>
      <w:tblPr>
        <w:tblW w:w="7780" w:type="dxa"/>
        <w:tblCellSpacing w:w="0" w:type="auto"/>
        <w:tblLayout w:type="fixed"/>
        <w:tblLook w:val="04A0" w:firstRow="1" w:lastRow="0" w:firstColumn="1" w:lastColumn="0" w:noHBand="0" w:noVBand="1"/>
      </w:tblPr>
      <w:tblGrid>
        <w:gridCol w:w="7780"/>
      </w:tblGrid>
      <w:tr w:rsidR="00E477AD" w:rsidRPr="00CD04DF" w:rsidTr="003829C9">
        <w:trPr>
          <w:trHeight w:val="30"/>
          <w:tblCellSpacing w:w="0" w:type="auto"/>
        </w:trPr>
        <w:tc>
          <w:tcPr>
            <w:tcW w:w="7780" w:type="dxa"/>
            <w:tcMar>
              <w:top w:w="15" w:type="dxa"/>
              <w:left w:w="15" w:type="dxa"/>
              <w:bottom w:w="15" w:type="dxa"/>
              <w:right w:w="15" w:type="dxa"/>
            </w:tcMar>
            <w:vAlign w:val="center"/>
          </w:tcPr>
          <w:p w:rsidR="00E477AD" w:rsidRPr="00CD04DF" w:rsidRDefault="00E477AD" w:rsidP="007303E4">
            <w:pPr>
              <w:spacing w:after="0" w:line="240" w:lineRule="auto"/>
              <w:jc w:val="center"/>
              <w:rPr>
                <w:rFonts w:ascii="Times New Roman" w:eastAsia="Times New Roman" w:hAnsi="Times New Roman" w:cs="Times New Roman"/>
                <w:sz w:val="28"/>
                <w:szCs w:val="28"/>
                <w:lang w:eastAsia="ru-RU"/>
              </w:rPr>
            </w:pPr>
          </w:p>
        </w:tc>
      </w:tr>
    </w:tbl>
    <w:p w:rsidR="009E1A3E" w:rsidRDefault="009E1A3E" w:rsidP="007303E4">
      <w:pPr>
        <w:spacing w:after="0" w:line="240" w:lineRule="auto"/>
        <w:ind w:left="7080"/>
        <w:jc w:val="center"/>
        <w:rPr>
          <w:rFonts w:ascii="Times New Roman" w:eastAsia="Times New Roman" w:hAnsi="Times New Roman" w:cs="Times New Roman"/>
          <w:color w:val="000000"/>
          <w:sz w:val="28"/>
          <w:szCs w:val="28"/>
          <w:lang w:eastAsia="ru-RU"/>
        </w:rPr>
      </w:pPr>
      <w:bookmarkStart w:id="7" w:name="z15"/>
    </w:p>
    <w:p w:rsidR="00C71510" w:rsidRDefault="00C71510" w:rsidP="007303E4">
      <w:pPr>
        <w:spacing w:after="0" w:line="240" w:lineRule="auto"/>
        <w:ind w:left="7080"/>
        <w:jc w:val="center"/>
        <w:rPr>
          <w:rFonts w:ascii="Times New Roman" w:eastAsia="Times New Roman" w:hAnsi="Times New Roman" w:cs="Times New Roman"/>
          <w:color w:val="000000"/>
          <w:sz w:val="28"/>
          <w:szCs w:val="28"/>
          <w:lang w:eastAsia="ru-RU"/>
        </w:rPr>
      </w:pPr>
    </w:p>
    <w:p w:rsidR="00C71510" w:rsidRPr="00CD04DF" w:rsidRDefault="00C71510" w:rsidP="007303E4">
      <w:pPr>
        <w:spacing w:after="0" w:line="240" w:lineRule="auto"/>
        <w:ind w:left="7080"/>
        <w:jc w:val="center"/>
        <w:rPr>
          <w:rFonts w:ascii="Times New Roman" w:eastAsia="Times New Roman" w:hAnsi="Times New Roman" w:cs="Times New Roman"/>
          <w:color w:val="000000"/>
          <w:sz w:val="28"/>
          <w:szCs w:val="28"/>
          <w:lang w:eastAsia="ru-RU"/>
        </w:rPr>
      </w:pPr>
    </w:p>
    <w:bookmarkEnd w:id="7"/>
    <w:p w:rsidR="009E1A3E" w:rsidRPr="00CD04DF" w:rsidRDefault="009E1A3E" w:rsidP="007303E4">
      <w:pPr>
        <w:spacing w:after="0" w:line="240" w:lineRule="auto"/>
        <w:ind w:left="7080"/>
        <w:jc w:val="center"/>
        <w:rPr>
          <w:rFonts w:ascii="Times New Roman" w:eastAsia="Times New Roman" w:hAnsi="Times New Roman" w:cs="Times New Roman"/>
          <w:color w:val="000000"/>
          <w:sz w:val="28"/>
          <w:szCs w:val="28"/>
          <w:lang w:eastAsia="ru-RU"/>
        </w:rPr>
      </w:pPr>
    </w:p>
    <w:sectPr w:rsidR="009E1A3E" w:rsidRPr="00CD04DF" w:rsidSect="00B76534">
      <w:headerReference w:type="default" r:id="rId8"/>
      <w:pgSz w:w="11906" w:h="16838"/>
      <w:pgMar w:top="851"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AAD" w:rsidRDefault="00164AAD" w:rsidP="0044756B">
      <w:pPr>
        <w:spacing w:after="0" w:line="240" w:lineRule="auto"/>
      </w:pPr>
      <w:r>
        <w:separator/>
      </w:r>
    </w:p>
  </w:endnote>
  <w:endnote w:type="continuationSeparator" w:id="0">
    <w:p w:rsidR="00164AAD" w:rsidRDefault="00164AAD" w:rsidP="00447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AAD" w:rsidRDefault="00164AAD" w:rsidP="0044756B">
      <w:pPr>
        <w:spacing w:after="0" w:line="240" w:lineRule="auto"/>
      </w:pPr>
      <w:r>
        <w:separator/>
      </w:r>
    </w:p>
  </w:footnote>
  <w:footnote w:type="continuationSeparator" w:id="0">
    <w:p w:rsidR="00164AAD" w:rsidRDefault="00164AAD" w:rsidP="004475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567760"/>
      <w:docPartObj>
        <w:docPartGallery w:val="Page Numbers (Top of Page)"/>
        <w:docPartUnique/>
      </w:docPartObj>
    </w:sdtPr>
    <w:sdtEndPr>
      <w:rPr>
        <w:sz w:val="28"/>
        <w:szCs w:val="28"/>
      </w:rPr>
    </w:sdtEndPr>
    <w:sdtContent>
      <w:p w:rsidR="00F81EBC" w:rsidRPr="00CD04DF" w:rsidRDefault="00F81EBC">
        <w:pPr>
          <w:pStyle w:val="ac"/>
          <w:jc w:val="center"/>
          <w:rPr>
            <w:sz w:val="28"/>
            <w:szCs w:val="28"/>
          </w:rPr>
        </w:pPr>
        <w:r w:rsidRPr="00CD04DF">
          <w:rPr>
            <w:sz w:val="28"/>
            <w:szCs w:val="28"/>
          </w:rPr>
          <w:fldChar w:fldCharType="begin"/>
        </w:r>
        <w:r w:rsidRPr="00CD04DF">
          <w:rPr>
            <w:sz w:val="28"/>
            <w:szCs w:val="28"/>
          </w:rPr>
          <w:instrText>PAGE   \* MERGEFORMAT</w:instrText>
        </w:r>
        <w:r w:rsidRPr="00CD04DF">
          <w:rPr>
            <w:sz w:val="28"/>
            <w:szCs w:val="28"/>
          </w:rPr>
          <w:fldChar w:fldCharType="separate"/>
        </w:r>
        <w:r w:rsidR="00C71510">
          <w:rPr>
            <w:noProof/>
            <w:sz w:val="28"/>
            <w:szCs w:val="28"/>
          </w:rPr>
          <w:t>2</w:t>
        </w:r>
        <w:r w:rsidRPr="00CD04DF">
          <w:rPr>
            <w:sz w:val="28"/>
            <w:szCs w:val="28"/>
          </w:rPr>
          <w:fldChar w:fldCharType="end"/>
        </w:r>
      </w:p>
    </w:sdtContent>
  </w:sdt>
  <w:p w:rsidR="00F81EBC" w:rsidRDefault="00F81EB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4605F"/>
    <w:multiLevelType w:val="hybridMultilevel"/>
    <w:tmpl w:val="9B7C81B4"/>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5263727F"/>
    <w:multiLevelType w:val="hybridMultilevel"/>
    <w:tmpl w:val="74B0F622"/>
    <w:lvl w:ilvl="0" w:tplc="2EC23FA2">
      <w:start w:val="1"/>
      <w:numFmt w:val="decimal"/>
      <w:suff w:val="space"/>
      <w:lvlText w:val="%1."/>
      <w:lvlJc w:val="left"/>
      <w:pPr>
        <w:ind w:left="1905" w:hanging="118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20323AF"/>
    <w:multiLevelType w:val="hybridMultilevel"/>
    <w:tmpl w:val="9E884068"/>
    <w:lvl w:ilvl="0" w:tplc="CCF69DC8">
      <w:start w:val="1"/>
      <w:numFmt w:val="decimal"/>
      <w:lvlText w:val="%1)"/>
      <w:lvlJc w:val="left"/>
      <w:pPr>
        <w:ind w:left="1788" w:hanging="108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BB5"/>
    <w:rsid w:val="000003AD"/>
    <w:rsid w:val="0000383D"/>
    <w:rsid w:val="00007CF0"/>
    <w:rsid w:val="00013516"/>
    <w:rsid w:val="00013913"/>
    <w:rsid w:val="00016E9C"/>
    <w:rsid w:val="00027604"/>
    <w:rsid w:val="00033BC9"/>
    <w:rsid w:val="00042B5A"/>
    <w:rsid w:val="00045CD2"/>
    <w:rsid w:val="00047CAD"/>
    <w:rsid w:val="00053CC6"/>
    <w:rsid w:val="000649D7"/>
    <w:rsid w:val="00066B48"/>
    <w:rsid w:val="00070D03"/>
    <w:rsid w:val="00072AB3"/>
    <w:rsid w:val="0008012A"/>
    <w:rsid w:val="00092A93"/>
    <w:rsid w:val="00095B77"/>
    <w:rsid w:val="00097A05"/>
    <w:rsid w:val="000C158C"/>
    <w:rsid w:val="000C4584"/>
    <w:rsid w:val="000D1FA7"/>
    <w:rsid w:val="000D63EB"/>
    <w:rsid w:val="000E011B"/>
    <w:rsid w:val="000F3F4F"/>
    <w:rsid w:val="001178B5"/>
    <w:rsid w:val="0012130F"/>
    <w:rsid w:val="00125DD4"/>
    <w:rsid w:val="00132D48"/>
    <w:rsid w:val="00132D4B"/>
    <w:rsid w:val="00135285"/>
    <w:rsid w:val="00152EC9"/>
    <w:rsid w:val="00160DCC"/>
    <w:rsid w:val="00164AAD"/>
    <w:rsid w:val="00166A68"/>
    <w:rsid w:val="0017074F"/>
    <w:rsid w:val="00172995"/>
    <w:rsid w:val="001735DF"/>
    <w:rsid w:val="00177A98"/>
    <w:rsid w:val="00177EDD"/>
    <w:rsid w:val="00190486"/>
    <w:rsid w:val="00192E4F"/>
    <w:rsid w:val="00197C78"/>
    <w:rsid w:val="001A1061"/>
    <w:rsid w:val="001B553A"/>
    <w:rsid w:val="001C4131"/>
    <w:rsid w:val="001D2E17"/>
    <w:rsid w:val="001E68D3"/>
    <w:rsid w:val="001F0217"/>
    <w:rsid w:val="0021278B"/>
    <w:rsid w:val="00220E3C"/>
    <w:rsid w:val="00225825"/>
    <w:rsid w:val="00225C97"/>
    <w:rsid w:val="00227127"/>
    <w:rsid w:val="00230F6E"/>
    <w:rsid w:val="00245B8B"/>
    <w:rsid w:val="00257C2D"/>
    <w:rsid w:val="002671F9"/>
    <w:rsid w:val="00284F9D"/>
    <w:rsid w:val="0029080E"/>
    <w:rsid w:val="002A3B42"/>
    <w:rsid w:val="002B1610"/>
    <w:rsid w:val="002C64BA"/>
    <w:rsid w:val="002D383A"/>
    <w:rsid w:val="002E00A2"/>
    <w:rsid w:val="002E3674"/>
    <w:rsid w:val="002E3B2B"/>
    <w:rsid w:val="002F6DD5"/>
    <w:rsid w:val="002F78F7"/>
    <w:rsid w:val="003425BF"/>
    <w:rsid w:val="00342C83"/>
    <w:rsid w:val="00343B45"/>
    <w:rsid w:val="0037517F"/>
    <w:rsid w:val="00377B9C"/>
    <w:rsid w:val="00377D3D"/>
    <w:rsid w:val="003829C9"/>
    <w:rsid w:val="0038375E"/>
    <w:rsid w:val="003865F5"/>
    <w:rsid w:val="003916CB"/>
    <w:rsid w:val="003919F0"/>
    <w:rsid w:val="00393033"/>
    <w:rsid w:val="003B2F01"/>
    <w:rsid w:val="003B3355"/>
    <w:rsid w:val="003B3F3B"/>
    <w:rsid w:val="003B54E9"/>
    <w:rsid w:val="003C37F5"/>
    <w:rsid w:val="003C3C21"/>
    <w:rsid w:val="003C775C"/>
    <w:rsid w:val="003D70C4"/>
    <w:rsid w:val="00405AE7"/>
    <w:rsid w:val="0044065C"/>
    <w:rsid w:val="004456BE"/>
    <w:rsid w:val="0044756B"/>
    <w:rsid w:val="0045030E"/>
    <w:rsid w:val="00456FF1"/>
    <w:rsid w:val="00466A18"/>
    <w:rsid w:val="00467DFF"/>
    <w:rsid w:val="00495147"/>
    <w:rsid w:val="004A608F"/>
    <w:rsid w:val="004C0BDE"/>
    <w:rsid w:val="004E024E"/>
    <w:rsid w:val="004E0613"/>
    <w:rsid w:val="004E6427"/>
    <w:rsid w:val="004F6F63"/>
    <w:rsid w:val="004F713E"/>
    <w:rsid w:val="0050136B"/>
    <w:rsid w:val="00501FEE"/>
    <w:rsid w:val="005041B3"/>
    <w:rsid w:val="005053E0"/>
    <w:rsid w:val="00513011"/>
    <w:rsid w:val="00515FE8"/>
    <w:rsid w:val="0052086E"/>
    <w:rsid w:val="0052163B"/>
    <w:rsid w:val="00523597"/>
    <w:rsid w:val="00530984"/>
    <w:rsid w:val="00540D4F"/>
    <w:rsid w:val="0055315C"/>
    <w:rsid w:val="005572AF"/>
    <w:rsid w:val="00565CDC"/>
    <w:rsid w:val="005663E3"/>
    <w:rsid w:val="00567182"/>
    <w:rsid w:val="00572D27"/>
    <w:rsid w:val="0058066B"/>
    <w:rsid w:val="00582A47"/>
    <w:rsid w:val="00585F3A"/>
    <w:rsid w:val="00586381"/>
    <w:rsid w:val="005A69FD"/>
    <w:rsid w:val="005A71B8"/>
    <w:rsid w:val="005C3459"/>
    <w:rsid w:val="005C49D7"/>
    <w:rsid w:val="005D2D5E"/>
    <w:rsid w:val="005E0E73"/>
    <w:rsid w:val="005E3172"/>
    <w:rsid w:val="005E50B4"/>
    <w:rsid w:val="005E6C28"/>
    <w:rsid w:val="00602A33"/>
    <w:rsid w:val="00610F5D"/>
    <w:rsid w:val="00611014"/>
    <w:rsid w:val="006154F3"/>
    <w:rsid w:val="00617BEA"/>
    <w:rsid w:val="006225C2"/>
    <w:rsid w:val="0062524D"/>
    <w:rsid w:val="00626C08"/>
    <w:rsid w:val="006324F6"/>
    <w:rsid w:val="00632A1C"/>
    <w:rsid w:val="00640EF2"/>
    <w:rsid w:val="00641D9B"/>
    <w:rsid w:val="00646D03"/>
    <w:rsid w:val="00650699"/>
    <w:rsid w:val="00653CFA"/>
    <w:rsid w:val="00664253"/>
    <w:rsid w:val="00665D62"/>
    <w:rsid w:val="00672101"/>
    <w:rsid w:val="006847F5"/>
    <w:rsid w:val="006A0AF8"/>
    <w:rsid w:val="006A5B54"/>
    <w:rsid w:val="006B1CAA"/>
    <w:rsid w:val="006B5D7D"/>
    <w:rsid w:val="006C7D7C"/>
    <w:rsid w:val="006D2FA3"/>
    <w:rsid w:val="006E05FA"/>
    <w:rsid w:val="006E18EF"/>
    <w:rsid w:val="006F11B1"/>
    <w:rsid w:val="00723A5E"/>
    <w:rsid w:val="0073005F"/>
    <w:rsid w:val="007303E4"/>
    <w:rsid w:val="00734409"/>
    <w:rsid w:val="0075111C"/>
    <w:rsid w:val="007549E5"/>
    <w:rsid w:val="0076185D"/>
    <w:rsid w:val="007633E9"/>
    <w:rsid w:val="007870CA"/>
    <w:rsid w:val="007A4C5A"/>
    <w:rsid w:val="007B25B0"/>
    <w:rsid w:val="007B79C4"/>
    <w:rsid w:val="007B7AB6"/>
    <w:rsid w:val="007D0DC2"/>
    <w:rsid w:val="007D1D38"/>
    <w:rsid w:val="007D1F77"/>
    <w:rsid w:val="007D46FD"/>
    <w:rsid w:val="007E07F4"/>
    <w:rsid w:val="007F05E2"/>
    <w:rsid w:val="007F6AE3"/>
    <w:rsid w:val="00804B26"/>
    <w:rsid w:val="00806C85"/>
    <w:rsid w:val="00814EAE"/>
    <w:rsid w:val="008158AD"/>
    <w:rsid w:val="00824EC5"/>
    <w:rsid w:val="008377A8"/>
    <w:rsid w:val="00847A24"/>
    <w:rsid w:val="0085488E"/>
    <w:rsid w:val="00876352"/>
    <w:rsid w:val="00877263"/>
    <w:rsid w:val="00882855"/>
    <w:rsid w:val="0088603A"/>
    <w:rsid w:val="008874FB"/>
    <w:rsid w:val="008959B1"/>
    <w:rsid w:val="008B1322"/>
    <w:rsid w:val="008B28A2"/>
    <w:rsid w:val="008C2605"/>
    <w:rsid w:val="008D1D7C"/>
    <w:rsid w:val="008D5B10"/>
    <w:rsid w:val="008D6AB0"/>
    <w:rsid w:val="008E4952"/>
    <w:rsid w:val="008F1F1C"/>
    <w:rsid w:val="008F7533"/>
    <w:rsid w:val="00904429"/>
    <w:rsid w:val="009045A1"/>
    <w:rsid w:val="00904D5C"/>
    <w:rsid w:val="00912E98"/>
    <w:rsid w:val="0091470C"/>
    <w:rsid w:val="00921454"/>
    <w:rsid w:val="00922F4E"/>
    <w:rsid w:val="009354D7"/>
    <w:rsid w:val="009402DA"/>
    <w:rsid w:val="00941327"/>
    <w:rsid w:val="009417FD"/>
    <w:rsid w:val="009513AC"/>
    <w:rsid w:val="00954128"/>
    <w:rsid w:val="009548B6"/>
    <w:rsid w:val="00955AEC"/>
    <w:rsid w:val="00966825"/>
    <w:rsid w:val="00973F61"/>
    <w:rsid w:val="009773DA"/>
    <w:rsid w:val="00981026"/>
    <w:rsid w:val="00987608"/>
    <w:rsid w:val="00987FEC"/>
    <w:rsid w:val="009A5B23"/>
    <w:rsid w:val="009A73AD"/>
    <w:rsid w:val="009B4E20"/>
    <w:rsid w:val="009C2609"/>
    <w:rsid w:val="009C42C6"/>
    <w:rsid w:val="009E1A3E"/>
    <w:rsid w:val="009F5773"/>
    <w:rsid w:val="00A05580"/>
    <w:rsid w:val="00A06D76"/>
    <w:rsid w:val="00A1721A"/>
    <w:rsid w:val="00A308EC"/>
    <w:rsid w:val="00A4045C"/>
    <w:rsid w:val="00A465E0"/>
    <w:rsid w:val="00A5370D"/>
    <w:rsid w:val="00A62083"/>
    <w:rsid w:val="00A6567C"/>
    <w:rsid w:val="00A82DF0"/>
    <w:rsid w:val="00A87D99"/>
    <w:rsid w:val="00A91E0B"/>
    <w:rsid w:val="00A94500"/>
    <w:rsid w:val="00AA0B4A"/>
    <w:rsid w:val="00AA406D"/>
    <w:rsid w:val="00AA52A0"/>
    <w:rsid w:val="00AB6E89"/>
    <w:rsid w:val="00AC0292"/>
    <w:rsid w:val="00AC7A15"/>
    <w:rsid w:val="00AD0457"/>
    <w:rsid w:val="00AD0DC7"/>
    <w:rsid w:val="00AD54CC"/>
    <w:rsid w:val="00AE74C5"/>
    <w:rsid w:val="00AF4FF8"/>
    <w:rsid w:val="00AF635F"/>
    <w:rsid w:val="00B1142F"/>
    <w:rsid w:val="00B22461"/>
    <w:rsid w:val="00B27CEE"/>
    <w:rsid w:val="00B361CA"/>
    <w:rsid w:val="00B3738F"/>
    <w:rsid w:val="00B477B7"/>
    <w:rsid w:val="00B502FF"/>
    <w:rsid w:val="00B53582"/>
    <w:rsid w:val="00B76534"/>
    <w:rsid w:val="00B85CE2"/>
    <w:rsid w:val="00BA7512"/>
    <w:rsid w:val="00BB3915"/>
    <w:rsid w:val="00BC4515"/>
    <w:rsid w:val="00BC79D4"/>
    <w:rsid w:val="00BD0842"/>
    <w:rsid w:val="00BD0CD1"/>
    <w:rsid w:val="00BD205C"/>
    <w:rsid w:val="00BD3022"/>
    <w:rsid w:val="00BE0303"/>
    <w:rsid w:val="00BE2557"/>
    <w:rsid w:val="00BE65C0"/>
    <w:rsid w:val="00BF2C27"/>
    <w:rsid w:val="00C03221"/>
    <w:rsid w:val="00C0625C"/>
    <w:rsid w:val="00C06806"/>
    <w:rsid w:val="00C0697E"/>
    <w:rsid w:val="00C10BE6"/>
    <w:rsid w:val="00C112EA"/>
    <w:rsid w:val="00C14DD7"/>
    <w:rsid w:val="00C17DC7"/>
    <w:rsid w:val="00C246C4"/>
    <w:rsid w:val="00C3093A"/>
    <w:rsid w:val="00C322F0"/>
    <w:rsid w:val="00C439D3"/>
    <w:rsid w:val="00C47DF7"/>
    <w:rsid w:val="00C510AF"/>
    <w:rsid w:val="00C538F7"/>
    <w:rsid w:val="00C55C43"/>
    <w:rsid w:val="00C6475C"/>
    <w:rsid w:val="00C64C6B"/>
    <w:rsid w:val="00C66780"/>
    <w:rsid w:val="00C71510"/>
    <w:rsid w:val="00C747E1"/>
    <w:rsid w:val="00C7657A"/>
    <w:rsid w:val="00C8505D"/>
    <w:rsid w:val="00C85911"/>
    <w:rsid w:val="00C860B3"/>
    <w:rsid w:val="00C93395"/>
    <w:rsid w:val="00CA2C69"/>
    <w:rsid w:val="00CA4830"/>
    <w:rsid w:val="00CA7446"/>
    <w:rsid w:val="00CB2005"/>
    <w:rsid w:val="00CD04DF"/>
    <w:rsid w:val="00CD0984"/>
    <w:rsid w:val="00CD525D"/>
    <w:rsid w:val="00CE5ABA"/>
    <w:rsid w:val="00CE6A88"/>
    <w:rsid w:val="00CF4097"/>
    <w:rsid w:val="00D023D4"/>
    <w:rsid w:val="00D02518"/>
    <w:rsid w:val="00D0461A"/>
    <w:rsid w:val="00D05523"/>
    <w:rsid w:val="00D060FE"/>
    <w:rsid w:val="00D102F0"/>
    <w:rsid w:val="00D141A2"/>
    <w:rsid w:val="00D2164B"/>
    <w:rsid w:val="00D32E5D"/>
    <w:rsid w:val="00D33C6C"/>
    <w:rsid w:val="00D34ACA"/>
    <w:rsid w:val="00D42053"/>
    <w:rsid w:val="00D55266"/>
    <w:rsid w:val="00D57210"/>
    <w:rsid w:val="00D65A20"/>
    <w:rsid w:val="00D75CF3"/>
    <w:rsid w:val="00D76BB5"/>
    <w:rsid w:val="00D76DB9"/>
    <w:rsid w:val="00D772AD"/>
    <w:rsid w:val="00D834AD"/>
    <w:rsid w:val="00D83518"/>
    <w:rsid w:val="00D84AA2"/>
    <w:rsid w:val="00D92B20"/>
    <w:rsid w:val="00D9364A"/>
    <w:rsid w:val="00DA46D7"/>
    <w:rsid w:val="00DA4BE7"/>
    <w:rsid w:val="00DB2E2A"/>
    <w:rsid w:val="00DE5510"/>
    <w:rsid w:val="00DF0C17"/>
    <w:rsid w:val="00DF62D8"/>
    <w:rsid w:val="00E0457E"/>
    <w:rsid w:val="00E10AB3"/>
    <w:rsid w:val="00E12A79"/>
    <w:rsid w:val="00E1460B"/>
    <w:rsid w:val="00E15B66"/>
    <w:rsid w:val="00E16954"/>
    <w:rsid w:val="00E24640"/>
    <w:rsid w:val="00E26FF0"/>
    <w:rsid w:val="00E30F7C"/>
    <w:rsid w:val="00E344B1"/>
    <w:rsid w:val="00E37418"/>
    <w:rsid w:val="00E477AD"/>
    <w:rsid w:val="00E51590"/>
    <w:rsid w:val="00E55B2F"/>
    <w:rsid w:val="00E57C04"/>
    <w:rsid w:val="00E67BD6"/>
    <w:rsid w:val="00E703DD"/>
    <w:rsid w:val="00E76D6D"/>
    <w:rsid w:val="00E778CA"/>
    <w:rsid w:val="00E84917"/>
    <w:rsid w:val="00E91F50"/>
    <w:rsid w:val="00EA07E0"/>
    <w:rsid w:val="00EA2E83"/>
    <w:rsid w:val="00EA3CB0"/>
    <w:rsid w:val="00EB3E75"/>
    <w:rsid w:val="00EB57E9"/>
    <w:rsid w:val="00EB7FB4"/>
    <w:rsid w:val="00EC74E4"/>
    <w:rsid w:val="00ED15C3"/>
    <w:rsid w:val="00ED3634"/>
    <w:rsid w:val="00ED46F0"/>
    <w:rsid w:val="00ED7777"/>
    <w:rsid w:val="00EE4942"/>
    <w:rsid w:val="00EE79EE"/>
    <w:rsid w:val="00EE7D0B"/>
    <w:rsid w:val="00F0361F"/>
    <w:rsid w:val="00F11FF0"/>
    <w:rsid w:val="00F16C88"/>
    <w:rsid w:val="00F258C4"/>
    <w:rsid w:val="00F27E0E"/>
    <w:rsid w:val="00F32E9C"/>
    <w:rsid w:val="00F36850"/>
    <w:rsid w:val="00F36F4A"/>
    <w:rsid w:val="00F457E8"/>
    <w:rsid w:val="00F513E1"/>
    <w:rsid w:val="00F53AD3"/>
    <w:rsid w:val="00F53F4A"/>
    <w:rsid w:val="00F552C5"/>
    <w:rsid w:val="00F558CC"/>
    <w:rsid w:val="00F604DD"/>
    <w:rsid w:val="00F6615C"/>
    <w:rsid w:val="00F72B7E"/>
    <w:rsid w:val="00F81EBC"/>
    <w:rsid w:val="00F87212"/>
    <w:rsid w:val="00F90DA9"/>
    <w:rsid w:val="00F91CB7"/>
    <w:rsid w:val="00F978E0"/>
    <w:rsid w:val="00FA6250"/>
    <w:rsid w:val="00FB445C"/>
    <w:rsid w:val="00FC0222"/>
    <w:rsid w:val="00FC4518"/>
    <w:rsid w:val="00FC7691"/>
    <w:rsid w:val="00FD2A33"/>
    <w:rsid w:val="00FD57D4"/>
    <w:rsid w:val="00FE5B34"/>
    <w:rsid w:val="00FF2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4BC95"/>
  <w15:docId w15:val="{30F5DCD6-C715-4C55-B888-6A65ADED2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BB5"/>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мелкий,Без интервала1,мой рабочий,норма,Без интеБез интервала,Без интервала11,No Spacing1,Айгерим,свой,14 TNR,МОЙ СТИЛЬ,No Spacing,No Spacing_0,исполнитель,No Spacing11,Елжан,Без интервала2,Без интерваль,без интервала,Без интервала111"/>
    <w:link w:val="a4"/>
    <w:uiPriority w:val="1"/>
    <w:qFormat/>
    <w:rsid w:val="00E477AD"/>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E477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7"/>
    <w:uiPriority w:val="34"/>
    <w:qFormat/>
    <w:rsid w:val="00E477AD"/>
    <w:pPr>
      <w:ind w:left="720"/>
      <w:contextualSpacing/>
    </w:pPr>
  </w:style>
  <w:style w:type="character" w:customStyle="1" w:styleId="a4">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No Spacing Знак,No Spacing_0 Знак,исполнитель Знак"/>
    <w:link w:val="a3"/>
    <w:uiPriority w:val="1"/>
    <w:rsid w:val="00E477AD"/>
    <w:rPr>
      <w:rFonts w:ascii="Times New Roman" w:eastAsia="Times New Roman" w:hAnsi="Times New Roman" w:cs="Times New Roman"/>
      <w:sz w:val="24"/>
      <w:szCs w:val="24"/>
      <w:lang w:eastAsia="ru-RU"/>
    </w:rPr>
  </w:style>
  <w:style w:type="paragraph" w:styleId="a8">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9"/>
    <w:uiPriority w:val="99"/>
    <w:unhideWhenUsed/>
    <w:qFormat/>
    <w:rsid w:val="00E477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8"/>
    <w:uiPriority w:val="99"/>
    <w:qFormat/>
    <w:locked/>
    <w:rsid w:val="00E477AD"/>
    <w:rPr>
      <w:rFonts w:ascii="Times New Roman" w:eastAsia="Times New Roman" w:hAnsi="Times New Roman" w:cs="Times New Roman"/>
      <w:sz w:val="24"/>
      <w:szCs w:val="24"/>
      <w:lang w:eastAsia="ru-RU"/>
    </w:rPr>
  </w:style>
  <w:style w:type="character" w:customStyle="1" w:styleId="a7">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6"/>
    <w:uiPriority w:val="34"/>
    <w:qFormat/>
    <w:locked/>
    <w:rsid w:val="00177A98"/>
  </w:style>
  <w:style w:type="paragraph" w:styleId="aa">
    <w:name w:val="Balloon Text"/>
    <w:basedOn w:val="a"/>
    <w:link w:val="ab"/>
    <w:uiPriority w:val="99"/>
    <w:semiHidden/>
    <w:unhideWhenUsed/>
    <w:rsid w:val="00824EC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4EC5"/>
    <w:rPr>
      <w:rFonts w:ascii="Tahoma" w:hAnsi="Tahoma" w:cs="Tahoma"/>
      <w:sz w:val="16"/>
      <w:szCs w:val="16"/>
    </w:rPr>
  </w:style>
  <w:style w:type="paragraph" w:styleId="ac">
    <w:name w:val="header"/>
    <w:basedOn w:val="a"/>
    <w:link w:val="ad"/>
    <w:rsid w:val="007D1D38"/>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Верхний колонтитул Знак"/>
    <w:basedOn w:val="a0"/>
    <w:link w:val="ac"/>
    <w:uiPriority w:val="99"/>
    <w:rsid w:val="007D1D38"/>
    <w:rPr>
      <w:rFonts w:ascii="Times New Roman" w:eastAsia="Times New Roman" w:hAnsi="Times New Roman" w:cs="Times New Roman"/>
      <w:sz w:val="24"/>
      <w:szCs w:val="24"/>
      <w:lang w:eastAsia="ar-SA"/>
    </w:rPr>
  </w:style>
  <w:style w:type="paragraph" w:styleId="ae">
    <w:name w:val="footer"/>
    <w:basedOn w:val="a"/>
    <w:link w:val="af"/>
    <w:uiPriority w:val="99"/>
    <w:unhideWhenUsed/>
    <w:rsid w:val="0044756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47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622509">
      <w:bodyDiv w:val="1"/>
      <w:marLeft w:val="0"/>
      <w:marRight w:val="0"/>
      <w:marTop w:val="0"/>
      <w:marBottom w:val="0"/>
      <w:divBdr>
        <w:top w:val="none" w:sz="0" w:space="0" w:color="auto"/>
        <w:left w:val="none" w:sz="0" w:space="0" w:color="auto"/>
        <w:bottom w:val="none" w:sz="0" w:space="0" w:color="auto"/>
        <w:right w:val="none" w:sz="0" w:space="0" w:color="auto"/>
      </w:divBdr>
    </w:div>
    <w:div w:id="836195283">
      <w:bodyDiv w:val="1"/>
      <w:marLeft w:val="0"/>
      <w:marRight w:val="0"/>
      <w:marTop w:val="0"/>
      <w:marBottom w:val="0"/>
      <w:divBdr>
        <w:top w:val="none" w:sz="0" w:space="0" w:color="auto"/>
        <w:left w:val="none" w:sz="0" w:space="0" w:color="auto"/>
        <w:bottom w:val="none" w:sz="0" w:space="0" w:color="auto"/>
        <w:right w:val="none" w:sz="0" w:space="0" w:color="auto"/>
      </w:divBdr>
      <w:divsChild>
        <w:div w:id="671448244">
          <w:marLeft w:val="0"/>
          <w:marRight w:val="0"/>
          <w:marTop w:val="0"/>
          <w:marBottom w:val="0"/>
          <w:divBdr>
            <w:top w:val="none" w:sz="0" w:space="0" w:color="auto"/>
            <w:left w:val="none" w:sz="0" w:space="0" w:color="auto"/>
            <w:bottom w:val="none" w:sz="0" w:space="0" w:color="auto"/>
            <w:right w:val="none" w:sz="0" w:space="0" w:color="auto"/>
          </w:divBdr>
        </w:div>
      </w:divsChild>
    </w:div>
    <w:div w:id="991714443">
      <w:bodyDiv w:val="1"/>
      <w:marLeft w:val="0"/>
      <w:marRight w:val="0"/>
      <w:marTop w:val="0"/>
      <w:marBottom w:val="0"/>
      <w:divBdr>
        <w:top w:val="none" w:sz="0" w:space="0" w:color="auto"/>
        <w:left w:val="none" w:sz="0" w:space="0" w:color="auto"/>
        <w:bottom w:val="none" w:sz="0" w:space="0" w:color="auto"/>
        <w:right w:val="none" w:sz="0" w:space="0" w:color="auto"/>
      </w:divBdr>
    </w:div>
    <w:div w:id="204185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96179-3560-4178-BCF3-E0413AB88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291</Words>
  <Characters>1662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Нарманова Бинура Гаухарбековна</dc:creator>
  <cp:lastModifiedBy>Сатышев Азат Берикович</cp:lastModifiedBy>
  <cp:revision>23</cp:revision>
  <cp:lastPrinted>2025-08-11T07:22:00Z</cp:lastPrinted>
  <dcterms:created xsi:type="dcterms:W3CDTF">2025-08-21T06:48:00Z</dcterms:created>
  <dcterms:modified xsi:type="dcterms:W3CDTF">2025-09-10T10:37:00Z</dcterms:modified>
</cp:coreProperties>
</file>